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10" w:rsidRPr="004860AA" w:rsidRDefault="00C36C10" w:rsidP="00C36C10">
      <w:pPr>
        <w:pStyle w:val="Kop3"/>
        <w:spacing w:before="0" w:beforeAutospacing="0" w:after="0" w:afterAutospacing="0" w:line="276" w:lineRule="auto"/>
        <w:rPr>
          <w:rFonts w:ascii="Calibri" w:hAnsi="Calibri" w:cs="Arial"/>
          <w:b w:val="0"/>
          <w:sz w:val="22"/>
          <w:szCs w:val="22"/>
          <w:u w:val="single"/>
        </w:rPr>
      </w:pPr>
      <w:r w:rsidRPr="004860AA">
        <w:rPr>
          <w:rFonts w:ascii="Calibri" w:hAnsi="Calibri" w:cs="Arial"/>
          <w:b w:val="0"/>
          <w:sz w:val="22"/>
          <w:szCs w:val="22"/>
          <w:u w:val="single"/>
        </w:rPr>
        <w:t>Programma</w:t>
      </w:r>
      <w:r>
        <w:rPr>
          <w:rFonts w:ascii="Calibri" w:hAnsi="Calibri" w:cs="Arial"/>
          <w:b w:val="0"/>
          <w:sz w:val="22"/>
          <w:szCs w:val="22"/>
          <w:u w:val="single"/>
        </w:rPr>
        <w:t xml:space="preserve"> Stoppen met roken 18 juni 2019</w:t>
      </w:r>
    </w:p>
    <w:p w:rsidR="00C36C10" w:rsidRPr="00E371A0" w:rsidRDefault="00C36C10" w:rsidP="00C36C10">
      <w:pPr>
        <w:rPr>
          <w:rFonts w:ascii="Calibri" w:hAnsi="Calibri"/>
          <w:sz w:val="22"/>
          <w:szCs w:val="22"/>
        </w:rPr>
      </w:pPr>
      <w:r w:rsidRPr="00E371A0">
        <w:rPr>
          <w:rFonts w:ascii="Calibri" w:hAnsi="Calibri"/>
          <w:sz w:val="22"/>
          <w:szCs w:val="22"/>
        </w:rPr>
        <w:t xml:space="preserve">Roken heeft een enorme impact op de gezondheid van de bevolking. En landelijk staat het hoog op de agenda met als doelstelling een rookvrije generatie te realiseren. Daarom is het tijd om onze </w:t>
      </w:r>
      <w:proofErr w:type="spellStart"/>
      <w:r w:rsidRPr="00E371A0">
        <w:rPr>
          <w:rFonts w:ascii="Calibri" w:hAnsi="Calibri"/>
          <w:sz w:val="22"/>
          <w:szCs w:val="22"/>
        </w:rPr>
        <w:t>stoppen-met-roken</w:t>
      </w:r>
      <w:proofErr w:type="spellEnd"/>
      <w:r w:rsidRPr="00E371A0">
        <w:rPr>
          <w:rFonts w:ascii="Calibri" w:hAnsi="Calibri"/>
          <w:sz w:val="22"/>
          <w:szCs w:val="22"/>
        </w:rPr>
        <w:t xml:space="preserve"> zorg te optimaliseren. </w:t>
      </w:r>
      <w:r w:rsidRPr="00E371A0">
        <w:rPr>
          <w:rFonts w:ascii="Calibri" w:hAnsi="Calibri"/>
          <w:sz w:val="22"/>
          <w:szCs w:val="22"/>
        </w:rPr>
        <w:br/>
        <w:t xml:space="preserve">Bekend is dat intensieve begeleiding bij stoppen met roken meer succes heeft dan een minimale interventie. Zo weet men bij de </w:t>
      </w:r>
      <w:proofErr w:type="spellStart"/>
      <w:r w:rsidRPr="00E371A0">
        <w:rPr>
          <w:rFonts w:ascii="Calibri" w:hAnsi="Calibri"/>
          <w:sz w:val="22"/>
          <w:szCs w:val="22"/>
        </w:rPr>
        <w:t>rookstoppoli</w:t>
      </w:r>
      <w:proofErr w:type="spellEnd"/>
      <w:r w:rsidRPr="00E371A0">
        <w:rPr>
          <w:rFonts w:ascii="Calibri" w:hAnsi="Calibri"/>
          <w:sz w:val="22"/>
          <w:szCs w:val="22"/>
        </w:rPr>
        <w:t xml:space="preserve"> in het Rode Kruis Ziekenhuis een slagingspercentage van 50% te behalen. De </w:t>
      </w:r>
      <w:proofErr w:type="spellStart"/>
      <w:r w:rsidRPr="00E371A0">
        <w:rPr>
          <w:rFonts w:ascii="Calibri" w:hAnsi="Calibri"/>
          <w:sz w:val="22"/>
          <w:szCs w:val="22"/>
        </w:rPr>
        <w:t>know</w:t>
      </w:r>
      <w:proofErr w:type="spellEnd"/>
      <w:r w:rsidRPr="00E371A0">
        <w:rPr>
          <w:rFonts w:ascii="Calibri" w:hAnsi="Calibri"/>
          <w:sz w:val="22"/>
          <w:szCs w:val="22"/>
        </w:rPr>
        <w:t xml:space="preserve"> </w:t>
      </w:r>
      <w:proofErr w:type="spellStart"/>
      <w:r w:rsidRPr="00E371A0">
        <w:rPr>
          <w:rFonts w:ascii="Calibri" w:hAnsi="Calibri"/>
          <w:sz w:val="22"/>
          <w:szCs w:val="22"/>
        </w:rPr>
        <w:t>how</w:t>
      </w:r>
      <w:proofErr w:type="spellEnd"/>
      <w:r w:rsidRPr="00E371A0">
        <w:rPr>
          <w:rFonts w:ascii="Calibri" w:hAnsi="Calibri"/>
          <w:sz w:val="22"/>
          <w:szCs w:val="22"/>
        </w:rPr>
        <w:t xml:space="preserve"> van het Rode Kruis ziekenhuis geeft ons input om in Almere een stoppen met roken 2.0 te realiseren.</w:t>
      </w:r>
    </w:p>
    <w:p w:rsidR="00C36C10" w:rsidRPr="00E371A0" w:rsidRDefault="00C36C10" w:rsidP="00C36C10">
      <w:pPr>
        <w:pStyle w:val="Kop3"/>
        <w:tabs>
          <w:tab w:val="left" w:pos="284"/>
        </w:tabs>
        <w:spacing w:before="0" w:beforeAutospacing="0" w:after="0" w:afterAutospacing="0" w:line="276" w:lineRule="auto"/>
        <w:ind w:left="2832" w:hanging="2548"/>
        <w:rPr>
          <w:rFonts w:ascii="Calibri" w:hAnsi="Calibri"/>
          <w:b w:val="0"/>
          <w:sz w:val="22"/>
          <w:szCs w:val="22"/>
        </w:rPr>
      </w:pPr>
    </w:p>
    <w:p w:rsidR="00C36C10" w:rsidRPr="00E371A0" w:rsidRDefault="00C36C10" w:rsidP="00C36C10">
      <w:pPr>
        <w:pStyle w:val="Kop3"/>
        <w:tabs>
          <w:tab w:val="left" w:pos="284"/>
        </w:tabs>
        <w:spacing w:before="0" w:beforeAutospacing="0" w:after="0" w:afterAutospacing="0" w:line="276" w:lineRule="auto"/>
        <w:rPr>
          <w:rFonts w:ascii="Calibri" w:hAnsi="Calibri"/>
          <w:b w:val="0"/>
          <w:sz w:val="22"/>
          <w:szCs w:val="22"/>
        </w:rPr>
      </w:pPr>
      <w:r w:rsidRPr="00E371A0">
        <w:rPr>
          <w:rFonts w:ascii="Calibri" w:hAnsi="Calibri"/>
          <w:b w:val="0"/>
          <w:sz w:val="22"/>
          <w:szCs w:val="22"/>
        </w:rPr>
        <w:t>14.00 tot 15.00 De essentie van tabaksverslaving door M</w:t>
      </w:r>
      <w:r>
        <w:rPr>
          <w:rFonts w:ascii="Calibri" w:hAnsi="Calibri"/>
          <w:b w:val="0"/>
          <w:sz w:val="22"/>
          <w:szCs w:val="22"/>
        </w:rPr>
        <w:t xml:space="preserve">ichael Brouwer, kaderarts GGZ. </w:t>
      </w:r>
    </w:p>
    <w:p w:rsidR="00C36C10" w:rsidRPr="00E371A0" w:rsidRDefault="00C36C10" w:rsidP="00C36C10">
      <w:pPr>
        <w:pStyle w:val="Kop3"/>
        <w:tabs>
          <w:tab w:val="left" w:pos="284"/>
        </w:tabs>
        <w:spacing w:before="0" w:beforeAutospacing="0" w:after="0" w:afterAutospacing="0" w:line="276" w:lineRule="auto"/>
        <w:rPr>
          <w:rFonts w:ascii="Calibri" w:hAnsi="Calibri"/>
          <w:b w:val="0"/>
          <w:sz w:val="22"/>
          <w:szCs w:val="22"/>
        </w:rPr>
      </w:pPr>
      <w:r w:rsidRPr="00E371A0">
        <w:rPr>
          <w:rFonts w:ascii="Calibri" w:hAnsi="Calibri"/>
          <w:b w:val="0"/>
          <w:sz w:val="22"/>
          <w:szCs w:val="22"/>
        </w:rPr>
        <w:t xml:space="preserve">Wat is de impact is van roken op gezondheidsstatistieken in Nederland? Hoe werkt de verslaving van nicotine in de hersenen, wat verandert er in de hersenen? Wat maakt het zo lastig deze verslaving te doorbreken? Welke cognities belemmeren het stoppen met roken? Hoe kan farmacotherapie </w:t>
      </w:r>
    </w:p>
    <w:p w:rsidR="00C36C10" w:rsidRPr="00E371A0" w:rsidRDefault="00C36C10" w:rsidP="00C36C10">
      <w:pPr>
        <w:pStyle w:val="Kop3"/>
        <w:tabs>
          <w:tab w:val="left" w:pos="284"/>
        </w:tabs>
        <w:spacing w:before="0" w:beforeAutospacing="0" w:after="0" w:afterAutospacing="0" w:line="276" w:lineRule="auto"/>
        <w:rPr>
          <w:rFonts w:ascii="Calibri" w:hAnsi="Calibri"/>
          <w:b w:val="0"/>
          <w:sz w:val="22"/>
          <w:szCs w:val="22"/>
        </w:rPr>
      </w:pPr>
      <w:r w:rsidRPr="00E371A0">
        <w:rPr>
          <w:rFonts w:ascii="Calibri" w:hAnsi="Calibri"/>
          <w:b w:val="0"/>
          <w:sz w:val="22"/>
          <w:szCs w:val="22"/>
        </w:rPr>
        <w:t>aangrijpen op verslavingsprocessen in het brein?</w:t>
      </w:r>
    </w:p>
    <w:p w:rsidR="00C36C10" w:rsidRPr="00E371A0" w:rsidRDefault="00C36C10" w:rsidP="00C36C10">
      <w:pPr>
        <w:pStyle w:val="Kop3"/>
        <w:tabs>
          <w:tab w:val="left" w:pos="284"/>
        </w:tabs>
        <w:spacing w:before="0" w:beforeAutospacing="0" w:after="0" w:afterAutospacing="0" w:line="276" w:lineRule="auto"/>
        <w:rPr>
          <w:rFonts w:ascii="Calibri" w:hAnsi="Calibri"/>
          <w:b w:val="0"/>
          <w:sz w:val="22"/>
          <w:szCs w:val="22"/>
        </w:rPr>
      </w:pPr>
    </w:p>
    <w:p w:rsidR="00C36C10" w:rsidRPr="00E371A0" w:rsidRDefault="00C36C10" w:rsidP="00C36C10">
      <w:pPr>
        <w:pStyle w:val="Kop3"/>
        <w:tabs>
          <w:tab w:val="left" w:pos="284"/>
        </w:tabs>
        <w:spacing w:before="0" w:beforeAutospacing="0" w:after="0" w:afterAutospacing="0" w:line="276" w:lineRule="auto"/>
        <w:rPr>
          <w:rFonts w:ascii="Calibri" w:hAnsi="Calibri"/>
          <w:b w:val="0"/>
          <w:sz w:val="22"/>
          <w:szCs w:val="22"/>
        </w:rPr>
      </w:pPr>
      <w:r w:rsidRPr="00E371A0">
        <w:rPr>
          <w:rFonts w:ascii="Calibri" w:hAnsi="Calibri"/>
          <w:b w:val="0"/>
          <w:sz w:val="22"/>
          <w:szCs w:val="22"/>
        </w:rPr>
        <w:t xml:space="preserve">15.00 tot 16.40 Hoe kun je zorg voor tabaksverslaving zo succesvol mogelijk doorbreken? door Pauline Haasbroek en collega, rooktopcoaches Rode Kruis Ziekenhuis. Interactieve presentatie over de werkwijze van de </w:t>
      </w:r>
      <w:proofErr w:type="spellStart"/>
      <w:r w:rsidRPr="00E371A0">
        <w:rPr>
          <w:rFonts w:ascii="Calibri" w:hAnsi="Calibri"/>
          <w:b w:val="0"/>
          <w:sz w:val="22"/>
          <w:szCs w:val="22"/>
        </w:rPr>
        <w:t>rookstoppoli</w:t>
      </w:r>
      <w:proofErr w:type="spellEnd"/>
      <w:r w:rsidRPr="00E371A0">
        <w:rPr>
          <w:rFonts w:ascii="Calibri" w:hAnsi="Calibri"/>
          <w:b w:val="0"/>
          <w:sz w:val="22"/>
          <w:szCs w:val="22"/>
        </w:rPr>
        <w:t xml:space="preserve"> van het Rode Kruis Ziekenhuis, de meest succesvolle van ons land. </w:t>
      </w:r>
    </w:p>
    <w:p w:rsidR="00C36C10" w:rsidRPr="00E371A0" w:rsidRDefault="00C36C10" w:rsidP="00C36C10">
      <w:pPr>
        <w:pStyle w:val="Kop3"/>
        <w:tabs>
          <w:tab w:val="left" w:pos="284"/>
        </w:tabs>
        <w:spacing w:before="0" w:beforeAutospacing="0" w:after="0" w:afterAutospacing="0" w:line="276" w:lineRule="auto"/>
        <w:rPr>
          <w:rFonts w:ascii="Calibri" w:hAnsi="Calibri"/>
          <w:b w:val="0"/>
          <w:sz w:val="22"/>
          <w:szCs w:val="22"/>
        </w:rPr>
      </w:pPr>
    </w:p>
    <w:p w:rsidR="00C36C10" w:rsidRPr="00E371A0" w:rsidRDefault="00C36C10" w:rsidP="00C36C10">
      <w:pPr>
        <w:pStyle w:val="Kop3"/>
        <w:tabs>
          <w:tab w:val="left" w:pos="284"/>
        </w:tabs>
        <w:spacing w:before="0" w:beforeAutospacing="0" w:after="0" w:afterAutospacing="0" w:line="276" w:lineRule="auto"/>
        <w:rPr>
          <w:rFonts w:ascii="Calibri" w:hAnsi="Calibri"/>
          <w:b w:val="0"/>
          <w:sz w:val="22"/>
          <w:szCs w:val="22"/>
        </w:rPr>
      </w:pPr>
      <w:r w:rsidRPr="00E371A0">
        <w:rPr>
          <w:rFonts w:ascii="Calibri" w:hAnsi="Calibri"/>
          <w:b w:val="0"/>
          <w:sz w:val="22"/>
          <w:szCs w:val="22"/>
        </w:rPr>
        <w:t xml:space="preserve">16.40 tot 17.00 </w:t>
      </w:r>
      <w:proofErr w:type="spellStart"/>
      <w:r w:rsidRPr="00E371A0">
        <w:rPr>
          <w:rFonts w:ascii="Calibri" w:hAnsi="Calibri"/>
          <w:b w:val="0"/>
          <w:sz w:val="22"/>
          <w:szCs w:val="22"/>
        </w:rPr>
        <w:t>Stepped</w:t>
      </w:r>
      <w:proofErr w:type="spellEnd"/>
      <w:r w:rsidRPr="00E371A0">
        <w:rPr>
          <w:rFonts w:ascii="Calibri" w:hAnsi="Calibri"/>
          <w:b w:val="0"/>
          <w:sz w:val="22"/>
          <w:szCs w:val="22"/>
        </w:rPr>
        <w:t xml:space="preserve"> care</w:t>
      </w:r>
      <w:r>
        <w:rPr>
          <w:rFonts w:ascii="Calibri" w:hAnsi="Calibri"/>
          <w:b w:val="0"/>
          <w:sz w:val="22"/>
          <w:szCs w:val="22"/>
        </w:rPr>
        <w:t xml:space="preserve"> Stoppen met Roken zorg van </w:t>
      </w:r>
      <w:proofErr w:type="spellStart"/>
      <w:r>
        <w:rPr>
          <w:rFonts w:ascii="Calibri" w:hAnsi="Calibri"/>
          <w:b w:val="0"/>
          <w:sz w:val="22"/>
          <w:szCs w:val="22"/>
        </w:rPr>
        <w:t>ZGA.Hoe</w:t>
      </w:r>
      <w:proofErr w:type="spellEnd"/>
      <w:r>
        <w:rPr>
          <w:rFonts w:ascii="Calibri" w:hAnsi="Calibri"/>
          <w:b w:val="0"/>
          <w:sz w:val="22"/>
          <w:szCs w:val="22"/>
        </w:rPr>
        <w:t xml:space="preserve"> gaan wij </w:t>
      </w:r>
      <w:r w:rsidRPr="00E371A0">
        <w:rPr>
          <w:rFonts w:ascii="Calibri" w:hAnsi="Calibri"/>
          <w:b w:val="0"/>
          <w:sz w:val="22"/>
          <w:szCs w:val="22"/>
        </w:rPr>
        <w:t xml:space="preserve">zorgen voor een zo hoog mogelijk slagingspercentage bij  onze </w:t>
      </w:r>
      <w:proofErr w:type="spellStart"/>
      <w:r w:rsidRPr="00E371A0">
        <w:rPr>
          <w:rFonts w:ascii="Calibri" w:hAnsi="Calibri"/>
          <w:b w:val="0"/>
          <w:sz w:val="22"/>
          <w:szCs w:val="22"/>
        </w:rPr>
        <w:t>stoppen-met-roken</w:t>
      </w:r>
      <w:proofErr w:type="spellEnd"/>
      <w:r w:rsidRPr="00E371A0">
        <w:rPr>
          <w:rFonts w:ascii="Calibri" w:hAnsi="Calibri"/>
          <w:b w:val="0"/>
          <w:sz w:val="22"/>
          <w:szCs w:val="22"/>
        </w:rPr>
        <w:t xml:space="preserve"> zorg.</w:t>
      </w:r>
    </w:p>
    <w:p w:rsidR="000F1371" w:rsidRDefault="00C36C10"/>
    <w:sectPr w:rsidR="000F1371" w:rsidSect="00F466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36C10"/>
    <w:rsid w:val="00011B36"/>
    <w:rsid w:val="00026AC5"/>
    <w:rsid w:val="000C1863"/>
    <w:rsid w:val="00122427"/>
    <w:rsid w:val="00426824"/>
    <w:rsid w:val="00495B47"/>
    <w:rsid w:val="004E4462"/>
    <w:rsid w:val="00744FCC"/>
    <w:rsid w:val="007A53D5"/>
    <w:rsid w:val="007C0F57"/>
    <w:rsid w:val="00831892"/>
    <w:rsid w:val="008E4C97"/>
    <w:rsid w:val="00955E93"/>
    <w:rsid w:val="00AC4496"/>
    <w:rsid w:val="00B86342"/>
    <w:rsid w:val="00C32663"/>
    <w:rsid w:val="00C36C10"/>
    <w:rsid w:val="00D140BC"/>
    <w:rsid w:val="00D16B63"/>
    <w:rsid w:val="00D23111"/>
    <w:rsid w:val="00D35D11"/>
    <w:rsid w:val="00E30C36"/>
    <w:rsid w:val="00F46666"/>
    <w:rsid w:val="00F533C3"/>
    <w:rsid w:val="00F756F7"/>
    <w:rsid w:val="00F9681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6C10"/>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link w:val="Kop3Char"/>
    <w:uiPriority w:val="9"/>
    <w:qFormat/>
    <w:rsid w:val="00C36C10"/>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36C10"/>
    <w:rPr>
      <w:rFonts w:ascii="Times New Roman" w:eastAsia="Times New Roman" w:hAnsi="Times New Roman" w:cs="Times New Roman"/>
      <w:b/>
      <w:bCs/>
      <w:sz w:val="27"/>
      <w:szCs w:val="27"/>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1249</Characters>
  <Application>Microsoft Office Word</Application>
  <DocSecurity>0</DocSecurity>
  <Lines>10</Lines>
  <Paragraphs>2</Paragraphs>
  <ScaleCrop>false</ScaleCrop>
  <Company>Zorggroep Almere</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avandergraaf</dc:creator>
  <cp:lastModifiedBy>avandergraaf</cp:lastModifiedBy>
  <cp:revision>1</cp:revision>
  <dcterms:created xsi:type="dcterms:W3CDTF">2019-05-06T12:17:00Z</dcterms:created>
  <dcterms:modified xsi:type="dcterms:W3CDTF">2019-05-06T12:17:00Z</dcterms:modified>
</cp:coreProperties>
</file>